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1E" w:rsidRDefault="002B73AF">
      <w:pPr>
        <w:spacing w:after="0" w:line="240" w:lineRule="auto"/>
        <w:jc w:val="center"/>
      </w:pPr>
      <w:r>
        <w:rPr>
          <w:noProof/>
          <w:lang w:val="uk-UA" w:eastAsia="uk-UA"/>
        </w:rPr>
        <w:drawing>
          <wp:inline distT="0" distB="0" distL="0" distR="0">
            <wp:extent cx="457200" cy="6477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A1E" w:rsidRDefault="002B73AF">
      <w:pPr>
        <w:pStyle w:val="2"/>
        <w:rPr>
          <w:szCs w:val="28"/>
        </w:rPr>
      </w:pPr>
      <w:r>
        <w:rPr>
          <w:szCs w:val="28"/>
        </w:rPr>
        <w:t>УКРАЇНА</w:t>
      </w:r>
    </w:p>
    <w:p w:rsidR="007C5A1E" w:rsidRDefault="002B73AF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7C5A1E" w:rsidRDefault="002B73AF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7C5A1E" w:rsidRDefault="002B73AF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7C5A1E" w:rsidRDefault="007C5A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A1E" w:rsidRDefault="002B73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Я</w:t>
      </w:r>
    </w:p>
    <w:p w:rsidR="007C5A1E" w:rsidRDefault="007C5A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C5A1E" w:rsidRPr="00CD3D4F" w:rsidRDefault="00CD3D4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18.04.2019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2B73AF"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  <w:r w:rsidR="002B73AF">
        <w:rPr>
          <w:rFonts w:ascii="Times New Roman" w:hAnsi="Times New Roman"/>
          <w:b/>
          <w:bCs/>
          <w:sz w:val="28"/>
          <w:szCs w:val="28"/>
        </w:rPr>
        <w:tab/>
      </w:r>
      <w:r w:rsidR="002B73AF">
        <w:rPr>
          <w:rFonts w:ascii="Times New Roman" w:hAnsi="Times New Roman"/>
          <w:b/>
          <w:bCs/>
          <w:sz w:val="28"/>
          <w:szCs w:val="28"/>
        </w:rPr>
        <w:tab/>
      </w:r>
      <w:r w:rsidR="002B73AF">
        <w:rPr>
          <w:rFonts w:ascii="Times New Roman" w:hAnsi="Times New Roman"/>
          <w:b/>
          <w:bCs/>
          <w:sz w:val="28"/>
          <w:szCs w:val="28"/>
        </w:rPr>
        <w:tab/>
        <w:t xml:space="preserve">              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82</w:t>
      </w:r>
    </w:p>
    <w:p w:rsidR="007C5A1E" w:rsidRDefault="002B73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C5A1E" w:rsidRDefault="007C5A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C5A1E" w:rsidRDefault="002B73AF" w:rsidP="002B73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визначення виконавця послуги з централізованого теплопостачання ТОВ «Тепло-Мелітополь»</w:t>
      </w:r>
    </w:p>
    <w:p w:rsidR="007C5A1E" w:rsidRDefault="002B73AF" w:rsidP="002B73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7C5A1E" w:rsidRDefault="002B73AF" w:rsidP="002B73A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3333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5C7B36">
        <w:rPr>
          <w:rFonts w:ascii="Times New Roman" w:hAnsi="Times New Roman"/>
          <w:sz w:val="28"/>
          <w:szCs w:val="28"/>
          <w:lang w:val="uk-UA"/>
        </w:rPr>
        <w:t>Керуючись з</w:t>
      </w:r>
      <w:r>
        <w:rPr>
          <w:rFonts w:ascii="Times New Roman" w:hAnsi="Times New Roman"/>
          <w:sz w:val="28"/>
          <w:szCs w:val="28"/>
          <w:lang w:val="uk-UA"/>
        </w:rPr>
        <w:t xml:space="preserve">аконами України </w:t>
      </w:r>
      <w:bookmarkStart w:id="0" w:name="__DdeLink__171_1670890752"/>
      <w:r>
        <w:rPr>
          <w:rFonts w:ascii="Times New Roman" w:hAnsi="Times New Roman"/>
          <w:sz w:val="28"/>
          <w:szCs w:val="28"/>
          <w:lang w:val="uk-UA"/>
        </w:rPr>
        <w:t>«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Про місцеве самоврядування в Україні», </w:t>
      </w:r>
      <w:r w:rsidRPr="005C7B36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Про житлово-комунальні послуги», відповідно до рішень комісії з укладання та переукладання договорів оренди майна комунальної власності територіальної громади м. Мелітополя, з метою </w:t>
      </w:r>
      <w:r w:rsidR="005C7B36">
        <w:rPr>
          <w:rFonts w:ascii="Times New Roman" w:hAnsi="Times New Roman"/>
          <w:sz w:val="28"/>
          <w:szCs w:val="28"/>
          <w:lang w:val="uk-UA"/>
        </w:rPr>
        <w:t>не допущення</w:t>
      </w:r>
      <w:r>
        <w:rPr>
          <w:rFonts w:ascii="Times New Roman" w:hAnsi="Times New Roman"/>
          <w:sz w:val="28"/>
          <w:szCs w:val="28"/>
          <w:lang w:val="uk-UA"/>
        </w:rPr>
        <w:t xml:space="preserve"> зривів заходів із сталої підготовки житлово-комунального господарства м. Мелітополя до роботи в осінньо-зимовий період 2019-2020 років виконавчий комітет Мелітопольської міської ради </w:t>
      </w:r>
      <w:r w:rsidRPr="005C7B36">
        <w:rPr>
          <w:rFonts w:ascii="Times New Roman" w:hAnsi="Times New Roman"/>
          <w:sz w:val="28"/>
          <w:szCs w:val="28"/>
          <w:lang w:val="uk-UA"/>
        </w:rPr>
        <w:t>Запорізької області</w:t>
      </w:r>
    </w:p>
    <w:p w:rsidR="007C5A1E" w:rsidRDefault="007C5A1E" w:rsidP="002B73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3CD7" w:rsidRDefault="002B73AF" w:rsidP="002B73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D3CD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ИРІШИВ:</w:t>
      </w:r>
    </w:p>
    <w:p w:rsidR="00196DA0" w:rsidRPr="00196DA0" w:rsidRDefault="00196DA0" w:rsidP="002B73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3CD7" w:rsidRPr="004D3CD7" w:rsidRDefault="005C7B36" w:rsidP="002B73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D3CD7" w:rsidRPr="004D3CD7">
        <w:rPr>
          <w:rFonts w:ascii="Times New Roman" w:hAnsi="Times New Roman"/>
          <w:sz w:val="28"/>
          <w:szCs w:val="28"/>
          <w:lang w:val="uk-UA"/>
        </w:rPr>
        <w:t xml:space="preserve">1. Визначити ТОВ </w:t>
      </w:r>
      <w:r w:rsidR="002B73AF">
        <w:rPr>
          <w:rFonts w:ascii="Times New Roman" w:hAnsi="Times New Roman"/>
          <w:sz w:val="28"/>
          <w:szCs w:val="28"/>
          <w:lang w:val="uk-UA"/>
        </w:rPr>
        <w:t>«Т</w:t>
      </w:r>
      <w:r w:rsidR="004D3CD7" w:rsidRPr="004D3CD7">
        <w:rPr>
          <w:rFonts w:ascii="Times New Roman" w:hAnsi="Times New Roman"/>
          <w:sz w:val="28"/>
          <w:szCs w:val="28"/>
          <w:lang w:val="uk-UA"/>
        </w:rPr>
        <w:t>епло-Мелітополь» виконавцем послуги з централізованого теплопостачання у</w:t>
      </w:r>
      <w:r w:rsidR="004D3C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3CD7" w:rsidRPr="004D3CD7">
        <w:rPr>
          <w:rFonts w:ascii="Times New Roman" w:hAnsi="Times New Roman"/>
          <w:sz w:val="28"/>
          <w:szCs w:val="28"/>
          <w:lang w:val="uk-UA"/>
        </w:rPr>
        <w:t>м. Мелітополі з 18.04.2019</w:t>
      </w:r>
      <w:r w:rsidR="00196DA0">
        <w:rPr>
          <w:rFonts w:ascii="Times New Roman" w:hAnsi="Times New Roman"/>
          <w:sz w:val="28"/>
          <w:szCs w:val="28"/>
          <w:lang w:val="uk-UA"/>
        </w:rPr>
        <w:t>.</w:t>
      </w:r>
    </w:p>
    <w:p w:rsidR="007C5A1E" w:rsidRDefault="004D3CD7" w:rsidP="002B73AF">
      <w:pPr>
        <w:tabs>
          <w:tab w:val="left" w:pos="0"/>
        </w:tabs>
        <w:spacing w:after="0" w:line="240" w:lineRule="auto"/>
        <w:ind w:left="-9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5C7B36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5C7B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73AF" w:rsidRPr="004D3CD7">
        <w:rPr>
          <w:rFonts w:ascii="Times New Roman" w:hAnsi="Times New Roman"/>
          <w:sz w:val="28"/>
          <w:szCs w:val="28"/>
          <w:lang w:val="uk-UA"/>
        </w:rPr>
        <w:t xml:space="preserve">Доручити ТОВ «Тепло-Мелітополь» укласти договори про надання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B73AF" w:rsidRPr="004D3CD7">
        <w:rPr>
          <w:rFonts w:ascii="Times New Roman" w:hAnsi="Times New Roman"/>
          <w:sz w:val="28"/>
          <w:szCs w:val="28"/>
          <w:lang w:val="uk-UA"/>
        </w:rPr>
        <w:t xml:space="preserve">послуг з централізованого теплопостачання у м. Мелітополі з фізичними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B73AF" w:rsidRPr="004D3CD7">
        <w:rPr>
          <w:rFonts w:ascii="Times New Roman" w:hAnsi="Times New Roman"/>
          <w:sz w:val="28"/>
          <w:szCs w:val="28"/>
          <w:lang w:val="uk-UA"/>
        </w:rPr>
        <w:t>особами та юридичними особами згідно з чинним законодавством.</w:t>
      </w:r>
    </w:p>
    <w:p w:rsidR="004D3CD7" w:rsidRDefault="00196DA0" w:rsidP="002B73A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 ТОВ «Тепло-Мелітополь» у термін до 25.04.2019 розробити та надати до управління житлово-комунального господарства Мелітопольської міської ради Запорізької області заходи з підготовки міського теплового господарства до опалювального періоду 2019-2020 років.</w:t>
      </w:r>
    </w:p>
    <w:p w:rsidR="007C5A1E" w:rsidRDefault="004D3CD7" w:rsidP="002B73AF">
      <w:pPr>
        <w:spacing w:after="0" w:line="240" w:lineRule="auto"/>
        <w:ind w:hanging="9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B73AF">
        <w:rPr>
          <w:rFonts w:ascii="Times New Roman" w:hAnsi="Times New Roman"/>
          <w:sz w:val="28"/>
          <w:szCs w:val="28"/>
          <w:lang w:val="uk-UA"/>
        </w:rPr>
        <w:t>4</w:t>
      </w:r>
      <w:r w:rsidR="002B73AF">
        <w:rPr>
          <w:rFonts w:ascii="Times New Roman" w:hAnsi="Times New Roman"/>
          <w:sz w:val="28"/>
          <w:szCs w:val="28"/>
        </w:rPr>
        <w:t xml:space="preserve">. </w:t>
      </w:r>
      <w:r w:rsidR="005C7B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73AF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 за </w:t>
      </w:r>
      <w:proofErr w:type="spellStart"/>
      <w:r w:rsidR="002B73AF">
        <w:rPr>
          <w:rFonts w:ascii="Times New Roman" w:hAnsi="Times New Roman"/>
          <w:sz w:val="28"/>
          <w:szCs w:val="28"/>
          <w:shd w:val="clear" w:color="auto" w:fill="FFFFFF"/>
        </w:rPr>
        <w:t>вико</w:t>
      </w:r>
      <w:r w:rsidR="002B73AF">
        <w:rPr>
          <w:rFonts w:ascii="Times New Roman" w:hAnsi="Times New Roman"/>
          <w:sz w:val="28"/>
          <w:szCs w:val="28"/>
        </w:rPr>
        <w:t>нанням</w:t>
      </w:r>
      <w:proofErr w:type="spellEnd"/>
      <w:r w:rsidR="002B73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73AF">
        <w:rPr>
          <w:rFonts w:ascii="Times New Roman" w:hAnsi="Times New Roman"/>
          <w:sz w:val="28"/>
          <w:szCs w:val="28"/>
        </w:rPr>
        <w:t>цього</w:t>
      </w:r>
      <w:proofErr w:type="spellEnd"/>
      <w:r w:rsidR="00196D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DA0">
        <w:rPr>
          <w:rFonts w:ascii="Times New Roman" w:hAnsi="Times New Roman"/>
          <w:sz w:val="28"/>
          <w:szCs w:val="28"/>
        </w:rPr>
        <w:t>рішення</w:t>
      </w:r>
      <w:proofErr w:type="spellEnd"/>
      <w:r w:rsidR="00196D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DA0">
        <w:rPr>
          <w:rFonts w:ascii="Times New Roman" w:hAnsi="Times New Roman"/>
          <w:sz w:val="28"/>
          <w:szCs w:val="28"/>
        </w:rPr>
        <w:t>покласти</w:t>
      </w:r>
      <w:proofErr w:type="spellEnd"/>
      <w:r w:rsidR="00196DA0">
        <w:rPr>
          <w:rFonts w:ascii="Times New Roman" w:hAnsi="Times New Roman"/>
          <w:sz w:val="28"/>
          <w:szCs w:val="28"/>
        </w:rPr>
        <w:t xml:space="preserve"> на заступника</w:t>
      </w:r>
      <w:r w:rsidR="00196DA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B73AF">
        <w:rPr>
          <w:rFonts w:ascii="Times New Roman" w:hAnsi="Times New Roman"/>
          <w:sz w:val="28"/>
          <w:szCs w:val="28"/>
        </w:rPr>
        <w:t>міського</w:t>
      </w:r>
      <w:proofErr w:type="spellEnd"/>
      <w:r w:rsidR="002B73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73AF">
        <w:rPr>
          <w:rFonts w:ascii="Times New Roman" w:hAnsi="Times New Roman"/>
          <w:sz w:val="28"/>
          <w:szCs w:val="28"/>
        </w:rPr>
        <w:t>голови</w:t>
      </w:r>
      <w:proofErr w:type="spellEnd"/>
      <w:r w:rsidR="002B73A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2B73AF">
        <w:rPr>
          <w:rFonts w:ascii="Times New Roman" w:hAnsi="Times New Roman"/>
          <w:sz w:val="28"/>
          <w:szCs w:val="28"/>
        </w:rPr>
        <w:t>питань</w:t>
      </w:r>
      <w:proofErr w:type="spellEnd"/>
      <w:r w:rsidR="002B73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73AF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2B73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73AF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2B73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73AF">
        <w:rPr>
          <w:rFonts w:ascii="Times New Roman" w:hAnsi="Times New Roman"/>
          <w:sz w:val="28"/>
          <w:szCs w:val="28"/>
        </w:rPr>
        <w:t>органів</w:t>
      </w:r>
      <w:proofErr w:type="spellEnd"/>
      <w:r w:rsidR="002B73AF">
        <w:rPr>
          <w:rFonts w:ascii="Times New Roman" w:hAnsi="Times New Roman"/>
          <w:sz w:val="28"/>
          <w:szCs w:val="28"/>
        </w:rPr>
        <w:t xml:space="preserve"> ради </w:t>
      </w:r>
      <w:r w:rsidR="002B73AF">
        <w:rPr>
          <w:rFonts w:ascii="Times New Roman" w:hAnsi="Times New Roman"/>
          <w:sz w:val="28"/>
          <w:szCs w:val="28"/>
          <w:lang w:val="uk-UA"/>
        </w:rPr>
        <w:t>Федорова І.</w:t>
      </w:r>
    </w:p>
    <w:p w:rsidR="007C5A1E" w:rsidRDefault="007C5A1E" w:rsidP="002B73AF">
      <w:pPr>
        <w:keepNext/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7C5A1E" w:rsidRDefault="007C5A1E" w:rsidP="002B73AF">
      <w:pPr>
        <w:keepNext/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CD3D4F" w:rsidRDefault="00CD3D4F" w:rsidP="002B73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В.о. Мелітопольського міського голови, </w:t>
      </w:r>
    </w:p>
    <w:p w:rsidR="00CD3D4F" w:rsidRDefault="00CD3D4F" w:rsidP="002B73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з питань </w:t>
      </w:r>
    </w:p>
    <w:p w:rsidR="007C5A1E" w:rsidRPr="00CD3D4F" w:rsidRDefault="00CD3D4F" w:rsidP="002B73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діяльності виконавчих органів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І. РУДАКОВА</w:t>
      </w:r>
    </w:p>
    <w:p w:rsidR="007C5A1E" w:rsidRDefault="007C5A1E" w:rsidP="002B73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A1E" w:rsidRDefault="007C5A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A1E" w:rsidRDefault="007C5A1E" w:rsidP="002B73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GoBack"/>
      <w:bookmarkEnd w:id="1"/>
    </w:p>
    <w:sectPr w:rsidR="007C5A1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87DD4"/>
    <w:multiLevelType w:val="hybridMultilevel"/>
    <w:tmpl w:val="15967B6C"/>
    <w:lvl w:ilvl="0" w:tplc="FD508A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672FD3"/>
    <w:multiLevelType w:val="multilevel"/>
    <w:tmpl w:val="F6C0D06E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DB55D23"/>
    <w:multiLevelType w:val="hybridMultilevel"/>
    <w:tmpl w:val="AD926E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6135A"/>
    <w:multiLevelType w:val="multilevel"/>
    <w:tmpl w:val="3BEE96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7C5A1E"/>
    <w:rsid w:val="00196DA0"/>
    <w:rsid w:val="002B73AF"/>
    <w:rsid w:val="004D3CD7"/>
    <w:rsid w:val="005C7B36"/>
    <w:rsid w:val="007C5A1E"/>
    <w:rsid w:val="00AD5B23"/>
    <w:rsid w:val="00CD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E1E9"/>
  <w15:docId w15:val="{ABC7A8B5-7F26-4D5C-911D-E3A62433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6DF"/>
    <w:pPr>
      <w:suppressAutoHyphens/>
      <w:spacing w:after="200"/>
    </w:pPr>
  </w:style>
  <w:style w:type="paragraph" w:styleId="1">
    <w:name w:val="heading 1"/>
    <w:basedOn w:val="a"/>
    <w:next w:val="a"/>
    <w:link w:val="10"/>
    <w:uiPriority w:val="9"/>
    <w:qFormat/>
    <w:rsid w:val="004D3C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139AF"/>
    <w:pPr>
      <w:keepNext/>
      <w:tabs>
        <w:tab w:val="left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/>
      <w:b/>
      <w:bCs/>
      <w:color w:val="00000A"/>
      <w:sz w:val="28"/>
      <w:szCs w:val="24"/>
      <w:lang w:val="uk-UA" w:eastAsia="zh-CN"/>
    </w:rPr>
  </w:style>
  <w:style w:type="paragraph" w:styleId="5">
    <w:name w:val="heading 5"/>
    <w:basedOn w:val="a"/>
    <w:link w:val="50"/>
    <w:qFormat/>
    <w:rsid w:val="007139AF"/>
    <w:pPr>
      <w:keepNext/>
      <w:tabs>
        <w:tab w:val="left" w:pos="1008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/>
      <w:b/>
      <w:color w:val="00000A"/>
      <w:sz w:val="32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39AF"/>
    <w:rPr>
      <w:rFonts w:ascii="Times New Roman" w:eastAsia="Times New Roman" w:hAnsi="Times New Roman" w:cs="Times New Roman"/>
      <w:b/>
      <w:bCs/>
      <w:color w:val="00000A"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7139AF"/>
    <w:rPr>
      <w:rFonts w:ascii="Times New Roman" w:eastAsia="Times New Roman" w:hAnsi="Times New Roman" w:cs="Times New Roman"/>
      <w:b/>
      <w:color w:val="00000A"/>
      <w:sz w:val="32"/>
      <w:szCs w:val="20"/>
      <w:lang w:val="uk-UA" w:eastAsia="zh-CN"/>
    </w:rPr>
  </w:style>
  <w:style w:type="character" w:customStyle="1" w:styleId="a3">
    <w:name w:val="Текст выноски Знак"/>
    <w:basedOn w:val="a0"/>
    <w:uiPriority w:val="99"/>
    <w:semiHidden/>
    <w:rsid w:val="007139AF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Balloon Text"/>
    <w:basedOn w:val="a"/>
    <w:uiPriority w:val="99"/>
    <w:semiHidden/>
    <w:unhideWhenUsed/>
    <w:rsid w:val="007139A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10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3C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4D3CD7"/>
    <w:pPr>
      <w:suppressAutoHyphens/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73ECF-F321-4097-9C23-F62D06B3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Олена Байрак</cp:lastModifiedBy>
  <cp:revision>12</cp:revision>
  <cp:lastPrinted>2019-04-17T10:25:00Z</cp:lastPrinted>
  <dcterms:created xsi:type="dcterms:W3CDTF">2017-07-04T07:05:00Z</dcterms:created>
  <dcterms:modified xsi:type="dcterms:W3CDTF">2021-11-05T07:16:00Z</dcterms:modified>
  <dc:language>ru-RU</dc:language>
</cp:coreProperties>
</file>